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33F01" w14:textId="77777777" w:rsidR="000159DD" w:rsidRDefault="000C3F5B">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0159DD" w:rsidRDefault="000159DD">
      <w:pPr>
        <w:spacing w:line="360" w:lineRule="auto"/>
        <w:jc w:val="center"/>
        <w:rPr>
          <w:rFonts w:ascii="楷体_GB2312" w:eastAsia="楷体_GB2312" w:hAnsi="宋体"/>
          <w:b/>
          <w:bCs/>
          <w:sz w:val="30"/>
          <w:szCs w:val="30"/>
        </w:rPr>
      </w:pPr>
    </w:p>
    <w:p w14:paraId="498DDAA9" w14:textId="77777777" w:rsidR="000159DD" w:rsidRDefault="000C3F5B">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59100A82"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sidRPr="000C3F5B">
        <w:rPr>
          <w:rFonts w:ascii="楷体_GB2312" w:eastAsia="楷体_GB2312" w:hAnsi="宋体" w:hint="eastAsia"/>
          <w:sz w:val="24"/>
          <w:u w:val="single"/>
        </w:rPr>
        <w:t>佛山</w:t>
      </w:r>
      <w:proofErr w:type="gramStart"/>
      <w:r w:rsidRPr="000C3F5B">
        <w:rPr>
          <w:rFonts w:ascii="楷体_GB2312" w:eastAsia="楷体_GB2312" w:hAnsi="宋体" w:hint="eastAsia"/>
          <w:sz w:val="24"/>
          <w:u w:val="single"/>
        </w:rPr>
        <w:t>市弈隆贸易</w:t>
      </w:r>
      <w:proofErr w:type="gramEnd"/>
      <w:r w:rsidRPr="000C3F5B">
        <w:rPr>
          <w:rFonts w:ascii="楷体_GB2312" w:eastAsia="楷体_GB2312" w:hAnsi="宋体" w:hint="eastAsia"/>
          <w:sz w:val="24"/>
          <w:u w:val="single"/>
        </w:rPr>
        <w:t>有限公司等4户</w:t>
      </w:r>
      <w:r w:rsidRPr="000C3F5B">
        <w:rPr>
          <w:rFonts w:ascii="楷体_GB2312" w:eastAsia="楷体_GB2312" w:hAnsi="宋体" w:hint="eastAsia"/>
          <w:sz w:val="24"/>
        </w:rPr>
        <w:t>不良债权</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0159DD" w:rsidRDefault="000C3F5B">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0159DD" w:rsidRDefault="000159DD">
      <w:pPr>
        <w:numPr>
          <w:ilvl w:val="255"/>
          <w:numId w:val="0"/>
        </w:numPr>
        <w:spacing w:line="360" w:lineRule="auto"/>
        <w:ind w:firstLineChars="200" w:firstLine="480"/>
        <w:rPr>
          <w:rFonts w:ascii="楷体_GB2312" w:eastAsia="楷体_GB2312" w:hAnsi="宋体"/>
          <w:sz w:val="24"/>
          <w:lang w:eastAsia="zh-Hans"/>
        </w:rPr>
      </w:pPr>
    </w:p>
    <w:p w14:paraId="06FDE283" w14:textId="57701496" w:rsidR="000159DD" w:rsidRDefault="000C3F5B">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一、声明人承诺，声明人用以收购贵司对</w:t>
      </w:r>
      <w:bookmarkStart w:id="0" w:name="_GoBack"/>
      <w:r w:rsidRPr="000C3F5B">
        <w:rPr>
          <w:rFonts w:ascii="楷体_GB2312" w:eastAsia="楷体_GB2312" w:hAnsi="宋体" w:hint="eastAsia"/>
          <w:sz w:val="24"/>
          <w:u w:val="single"/>
        </w:rPr>
        <w:t>佛山</w:t>
      </w:r>
      <w:proofErr w:type="gramStart"/>
      <w:r w:rsidRPr="000C3F5B">
        <w:rPr>
          <w:rFonts w:ascii="楷体_GB2312" w:eastAsia="楷体_GB2312" w:hAnsi="宋体" w:hint="eastAsia"/>
          <w:sz w:val="24"/>
          <w:u w:val="single"/>
        </w:rPr>
        <w:t>市弈隆贸易</w:t>
      </w:r>
      <w:proofErr w:type="gramEnd"/>
      <w:r w:rsidRPr="000C3F5B">
        <w:rPr>
          <w:rFonts w:ascii="楷体_GB2312" w:eastAsia="楷体_GB2312" w:hAnsi="宋体" w:hint="eastAsia"/>
          <w:sz w:val="24"/>
          <w:u w:val="single"/>
        </w:rPr>
        <w:t>有限公司等4户</w:t>
      </w:r>
      <w:bookmarkEnd w:id="0"/>
      <w:r w:rsidRPr="000C3F5B">
        <w:rPr>
          <w:rFonts w:ascii="楷体_GB2312" w:eastAsia="楷体_GB2312" w:hAnsi="宋体" w:hint="eastAsia"/>
          <w:sz w:val="24"/>
        </w:rPr>
        <w:t>不良债权</w:t>
      </w:r>
      <w:r>
        <w:rPr>
          <w:rFonts w:ascii="楷体_GB2312" w:eastAsia="楷体_GB2312" w:hAnsi="宋体" w:hint="eastAsia"/>
          <w:sz w:val="24"/>
        </w:rPr>
        <w:t>享有的金融不良债权的资金来源合法合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0159DD" w:rsidRDefault="000C3F5B">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、不存在毒品犯罪、黑社会性质的组织犯罪、恐怖活动犯罪、走私犯罪、贪污贿赂犯罪、破坏金融管理秩序犯罪、金融诈骗犯罪等情况；</w:t>
      </w:r>
    </w:p>
    <w:p w14:paraId="0CF512D7"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、不存在通过各种手段掩饰、隐瞒前述犯罪所得及其收益的来源和性质，使其在形式上合法化的情况；</w:t>
      </w:r>
    </w:p>
    <w:p w14:paraId="30E07F2C"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、不存在与洗钱、恐怖融资等犯罪活动有关的大额</w:t>
      </w:r>
      <w:r>
        <w:rPr>
          <w:rFonts w:ascii="楷体_GB2312" w:eastAsia="楷体_GB2312" w:hAnsi="宋体" w:hint="eastAsia"/>
          <w:sz w:val="24"/>
        </w:rPr>
        <w:t>类、可疑类交易；</w:t>
      </w:r>
    </w:p>
    <w:p w14:paraId="2F7B9640"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、未被列入反洗钱、反恐怖融资监控名单；</w:t>
      </w:r>
    </w:p>
    <w:p w14:paraId="333FD1DE"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、无其他可能被认定为洗钱的任何现象或行为。</w:t>
      </w:r>
    </w:p>
    <w:p w14:paraId="32630977" w14:textId="77777777" w:rsidR="000159DD" w:rsidRDefault="000C3F5B">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0159DD" w:rsidRDefault="000C3F5B">
      <w:pPr>
        <w:spacing w:line="360" w:lineRule="auto"/>
        <w:ind w:left="48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、未涉足非法集资活动；</w:t>
      </w:r>
    </w:p>
    <w:p w14:paraId="66E9AFF8" w14:textId="77777777" w:rsidR="000159DD" w:rsidRDefault="000C3F5B">
      <w:pPr>
        <w:spacing w:line="360" w:lineRule="auto"/>
        <w:ind w:left="48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0159DD" w:rsidRDefault="000C3F5B">
      <w:pPr>
        <w:spacing w:line="360" w:lineRule="auto"/>
        <w:ind w:left="48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0159DD" w:rsidRDefault="000C3F5B">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0159DD" w:rsidRDefault="000C3F5B">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0159DD" w:rsidRDefault="000159DD">
      <w:pPr>
        <w:numPr>
          <w:ilvl w:val="255"/>
          <w:numId w:val="0"/>
        </w:numPr>
        <w:spacing w:line="360" w:lineRule="auto"/>
        <w:ind w:firstLineChars="200" w:firstLine="480"/>
        <w:rPr>
          <w:rFonts w:ascii="楷体_GB2312" w:eastAsia="楷体_GB2312" w:hAnsi="宋体"/>
          <w:sz w:val="24"/>
        </w:rPr>
      </w:pPr>
    </w:p>
    <w:p w14:paraId="657474BC" w14:textId="77777777" w:rsidR="000159DD" w:rsidRDefault="000C3F5B">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w:t>
      </w:r>
      <w:r>
        <w:rPr>
          <w:rFonts w:ascii="楷体_GB2312" w:eastAsia="楷体_GB2312" w:hAnsi="宋体" w:hint="eastAsia"/>
          <w:sz w:val="24"/>
          <w:lang w:eastAsia="zh-Hans"/>
        </w:rPr>
        <w:lastRenderedPageBreak/>
        <w:t>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0159DD" w:rsidRDefault="000159DD">
      <w:pPr>
        <w:numPr>
          <w:ilvl w:val="255"/>
          <w:numId w:val="0"/>
        </w:numPr>
        <w:spacing w:line="360" w:lineRule="auto"/>
        <w:ind w:firstLineChars="200" w:firstLine="480"/>
        <w:rPr>
          <w:rFonts w:ascii="楷体_GB2312" w:eastAsia="楷体_GB2312" w:hAnsi="宋体"/>
          <w:sz w:val="24"/>
        </w:rPr>
      </w:pPr>
    </w:p>
    <w:p w14:paraId="403D97E0" w14:textId="77777777" w:rsidR="000159DD" w:rsidRDefault="000C3F5B">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0159DD" w:rsidRDefault="000159DD">
      <w:pPr>
        <w:numPr>
          <w:ilvl w:val="255"/>
          <w:numId w:val="0"/>
        </w:numPr>
        <w:spacing w:line="360" w:lineRule="auto"/>
        <w:ind w:firstLineChars="200" w:firstLine="480"/>
        <w:rPr>
          <w:rFonts w:ascii="楷体_GB2312" w:eastAsia="楷体_GB2312" w:hAnsi="宋体"/>
          <w:sz w:val="24"/>
          <w:lang w:eastAsia="zh-Hans"/>
        </w:rPr>
      </w:pPr>
    </w:p>
    <w:p w14:paraId="70799FD9"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0159DD" w:rsidRDefault="000159DD">
      <w:pPr>
        <w:spacing w:line="360" w:lineRule="auto"/>
        <w:ind w:firstLineChars="200" w:firstLine="480"/>
        <w:rPr>
          <w:rFonts w:ascii="楷体_GB2312" w:eastAsia="楷体_GB2312" w:hAnsi="宋体"/>
          <w:sz w:val="24"/>
        </w:rPr>
      </w:pPr>
    </w:p>
    <w:p w14:paraId="76253F39"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0159DD" w:rsidRDefault="000159DD">
      <w:pPr>
        <w:spacing w:line="360" w:lineRule="auto"/>
        <w:ind w:firstLineChars="200" w:firstLine="480"/>
        <w:rPr>
          <w:rFonts w:ascii="楷体_GB2312" w:eastAsia="楷体_GB2312" w:hAnsi="宋体"/>
          <w:sz w:val="24"/>
        </w:rPr>
      </w:pPr>
    </w:p>
    <w:p w14:paraId="695CE8A9"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六</w:t>
      </w:r>
      <w:r>
        <w:rPr>
          <w:rFonts w:ascii="楷体_GB2312" w:eastAsia="楷体_GB2312" w:hAnsi="宋体" w:hint="eastAsia"/>
          <w:sz w:val="24"/>
        </w:rPr>
        <w:t>、法律适用</w:t>
      </w:r>
    </w:p>
    <w:p w14:paraId="2C5690BC"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0159DD" w:rsidRDefault="000159DD">
      <w:pPr>
        <w:spacing w:line="360" w:lineRule="auto"/>
        <w:ind w:firstLineChars="200" w:firstLine="480"/>
        <w:rPr>
          <w:rFonts w:ascii="楷体_GB2312" w:eastAsia="楷体_GB2312" w:hAnsi="宋体"/>
          <w:sz w:val="24"/>
        </w:rPr>
      </w:pPr>
    </w:p>
    <w:p w14:paraId="34F9B2DC"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hint="eastAsia"/>
          <w:sz w:val="24"/>
        </w:rPr>
        <w:t>、争议解决</w:t>
      </w:r>
    </w:p>
    <w:p w14:paraId="6A4F602F"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0159DD" w:rsidRDefault="000159DD">
      <w:pPr>
        <w:spacing w:line="360" w:lineRule="auto"/>
        <w:ind w:firstLineChars="200" w:firstLine="480"/>
        <w:rPr>
          <w:rFonts w:ascii="楷体_GB2312" w:eastAsia="楷体_GB2312" w:hAnsi="宋体"/>
          <w:sz w:val="24"/>
        </w:rPr>
      </w:pPr>
    </w:p>
    <w:p w14:paraId="1CE07838"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0159DD" w:rsidRDefault="000159DD">
      <w:pPr>
        <w:spacing w:line="360" w:lineRule="auto"/>
        <w:rPr>
          <w:rFonts w:ascii="楷体_GB2312" w:eastAsia="楷体_GB2312" w:hAnsi="宋体"/>
          <w:sz w:val="24"/>
        </w:rPr>
      </w:pPr>
    </w:p>
    <w:p w14:paraId="00AE4D1D" w14:textId="77777777" w:rsidR="000159DD" w:rsidRDefault="000C3F5B">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0159DD" w:rsidRDefault="000C3F5B">
      <w:pPr>
        <w:spacing w:line="360" w:lineRule="auto"/>
        <w:ind w:firstLineChars="1417" w:firstLine="3401"/>
        <w:rPr>
          <w:rFonts w:ascii="楷体_GB2312" w:eastAsia="楷体_GB2312" w:hAnsi="宋体"/>
          <w:sz w:val="24"/>
        </w:rPr>
      </w:pPr>
      <w:r>
        <w:rPr>
          <w:rFonts w:ascii="楷体_GB2312" w:eastAsia="楷体_GB2312" w:hAnsi="宋体" w:hint="eastAsia"/>
          <w:sz w:val="24"/>
        </w:rPr>
        <w:t>盖章：</w:t>
      </w:r>
      <w:r>
        <w:rPr>
          <w:rFonts w:ascii="楷体_GB2312" w:eastAsia="楷体_GB2312" w:hAnsi="宋体" w:hint="eastAsia"/>
          <w:sz w:val="24"/>
        </w:rPr>
        <w:t xml:space="preserve">                                </w:t>
      </w:r>
    </w:p>
    <w:p w14:paraId="231051E3" w14:textId="77777777" w:rsidR="000159DD" w:rsidRDefault="000C3F5B">
      <w:pPr>
        <w:spacing w:line="360" w:lineRule="auto"/>
        <w:ind w:firstLineChars="1417" w:firstLine="3401"/>
        <w:rPr>
          <w:rFonts w:ascii="楷体_GB2312" w:eastAsia="楷体_GB2312" w:hAnsi="宋体"/>
          <w:sz w:val="24"/>
        </w:rPr>
      </w:pPr>
      <w:r>
        <w:rPr>
          <w:rFonts w:ascii="楷体_GB2312" w:eastAsia="楷体_GB2312" w:hAnsi="宋体" w:hint="eastAsia"/>
          <w:sz w:val="24"/>
        </w:rPr>
        <w:lastRenderedPageBreak/>
        <w:t>法定代表人（签字或盖章）：</w:t>
      </w:r>
      <w:r>
        <w:rPr>
          <w:rFonts w:ascii="楷体_GB2312" w:eastAsia="楷体_GB2312" w:hAnsi="宋体" w:hint="eastAsia"/>
          <w:sz w:val="24"/>
        </w:rPr>
        <w:t xml:space="preserve">  </w:t>
      </w:r>
    </w:p>
    <w:p w14:paraId="4422276A" w14:textId="77777777" w:rsidR="000159DD" w:rsidRDefault="000C3F5B">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年</w:t>
      </w:r>
      <w:r>
        <w:rPr>
          <w:rFonts w:ascii="楷体_GB2312" w:eastAsia="楷体_GB2312" w:hAnsi="宋体" w:hint="eastAsia"/>
          <w:sz w:val="24"/>
        </w:rPr>
        <w:t xml:space="preserve">    </w:t>
      </w:r>
      <w:r>
        <w:rPr>
          <w:rFonts w:ascii="楷体_GB2312" w:eastAsia="楷体_GB2312" w:hAnsi="宋体" w:hint="eastAsia"/>
          <w:sz w:val="24"/>
        </w:rPr>
        <w:t>月</w:t>
      </w:r>
      <w:r>
        <w:rPr>
          <w:rFonts w:ascii="楷体_GB2312" w:eastAsia="楷体_GB2312" w:hAnsi="宋体" w:hint="eastAsia"/>
          <w:sz w:val="24"/>
        </w:rPr>
        <w:t xml:space="preserve">   </w:t>
      </w:r>
      <w:r>
        <w:rPr>
          <w:rFonts w:ascii="楷体_GB2312" w:eastAsia="楷体_GB2312" w:hAnsi="宋体" w:hint="eastAsia"/>
          <w:sz w:val="24"/>
        </w:rPr>
        <w:t>日</w:t>
      </w:r>
      <w:r>
        <w:rPr>
          <w:rFonts w:ascii="楷体_GB2312" w:eastAsia="楷体_GB2312" w:hAnsi="宋体" w:hint="eastAsia"/>
          <w:sz w:val="24"/>
        </w:rPr>
        <w:t xml:space="preserve">      </w:t>
      </w:r>
    </w:p>
    <w:p w14:paraId="6D4EDEF4" w14:textId="77777777" w:rsidR="000159DD" w:rsidRDefault="000159DD">
      <w:pPr>
        <w:spacing w:line="360" w:lineRule="auto"/>
        <w:ind w:firstLineChars="200" w:firstLine="482"/>
        <w:rPr>
          <w:rFonts w:ascii="楷体_GB2312" w:eastAsia="楷体_GB2312" w:hAnsi="宋体"/>
          <w:b/>
          <w:bCs/>
          <w:sz w:val="24"/>
        </w:rPr>
      </w:pPr>
    </w:p>
    <w:p w14:paraId="05CC217E" w14:textId="77777777" w:rsidR="000159DD" w:rsidRDefault="000159DD"/>
    <w:sectPr w:rsidR="000159D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0159DD"/>
    <w:rsid w:val="000C3F5B"/>
    <w:rsid w:val="00125861"/>
    <w:rsid w:val="001323E7"/>
    <w:rsid w:val="00197FBB"/>
    <w:rsid w:val="001A52AD"/>
    <w:rsid w:val="00307583"/>
    <w:rsid w:val="003E4253"/>
    <w:rsid w:val="004029DF"/>
    <w:rsid w:val="005566A8"/>
    <w:rsid w:val="005670EA"/>
    <w:rsid w:val="00757E31"/>
    <w:rsid w:val="00797B6D"/>
    <w:rsid w:val="00953ACB"/>
    <w:rsid w:val="00A353E1"/>
    <w:rsid w:val="00AA1BD5"/>
    <w:rsid w:val="00AB565F"/>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8417564-F515-47CF-B26A-C317D3BD5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3</Pages>
  <Words>192</Words>
  <Characters>1097</Characters>
  <Application>Microsoft Office Word</Application>
  <DocSecurity>0</DocSecurity>
  <Lines>9</Lines>
  <Paragraphs>2</Paragraphs>
  <ScaleCrop>false</ScaleCrop>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梁嘉盈(AMC)</cp:lastModifiedBy>
  <cp:revision>14</cp:revision>
  <dcterms:created xsi:type="dcterms:W3CDTF">2021-11-30T06:02:00Z</dcterms:created>
  <dcterms:modified xsi:type="dcterms:W3CDTF">2025-10-27T08:07:00Z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